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BCE" w:rsidRPr="00ED7E0A" w:rsidRDefault="00286BCE" w:rsidP="00286BCE">
      <w:pPr>
        <w:spacing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7E0A">
        <w:rPr>
          <w:rFonts w:ascii="Times New Roman" w:hAnsi="Times New Roman" w:cs="Times New Roman"/>
          <w:b/>
          <w:sz w:val="28"/>
          <w:szCs w:val="28"/>
          <w:lang w:eastAsia="ru-RU"/>
        </w:rPr>
        <w:t>Директор департаменту агропромислового розвитку облдержадміністрації</w:t>
      </w:r>
    </w:p>
    <w:p w:rsidR="00286BCE" w:rsidRPr="00ED7E0A" w:rsidRDefault="00286BCE" w:rsidP="00286B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eastAsia="ru-RU"/>
        </w:rPr>
        <w:t>Очолює та здійснює керівництво діяльністю департаменту агропромислового розвитку облдержадміністрації (надалі – департамент), несе персональну відповідальність за реалізацію законів України, актів Президента України, Верховної Ради України, Кабінету Міністрів України, Міністерства аграрної політики та продовольства України, розпоряджень і доручень голови обласної державної адміністрації, а також за виконання завдань віднесених законодавством України до компетенції департаменту.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eastAsia="ru-RU"/>
        </w:rPr>
        <w:t>Забезпечує реалізацію державної політики в агропромисловому комплексі області, сприяє розвитку різних форм власності і господарювання, виконання програм соціального розвитку села, реалізації повноважень облдержадміністрації в галузях земельних відносин, охорони навколишнього природного середовища, організацію виконання статті 13, а також статей 17, 19, 21 Закону України «Про місцеві державні адміністрації» у частині, що стосується агропромислового комплексу.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Представляє департамент у відносинах з іншими державними органами та органами місцевого самоврядування, політичними партіями, громадськими і релігійними організаціями, підприємствами, установами та організаціями, громадянами та іншими особами, як в Україні так і за її межами.</w:t>
      </w:r>
    </w:p>
    <w:p w:rsidR="00286BCE" w:rsidRPr="00ED7E0A" w:rsidRDefault="00286BCE" w:rsidP="00286B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Призначає на посаду та звільняє з посади </w:t>
      </w: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заступників директора департаменту</w:t>
      </w:r>
      <w:r w:rsidRPr="00ED7E0A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відповідно до законодавства про державну службу за погодженням із головою обласної державної адміністрації.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Призначає на посади та звільняє з посад керівників управлінь, відділів і всіх інших працівників департаменту.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Організовує роботу департаменту щодо розроблення та реалізації: пропозицій для опрацювання програм, перспективних планів і прогнозів  соціально-економічного розвитку області у частині, що стосується  агропромислового комплексу та соціального розвитку села; пропозицій для розроблення програм приватизації державного та комунального майна на території  області;</w:t>
      </w:r>
      <w:r w:rsidRPr="00ED7E0A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  </w:t>
      </w: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структури  управління  агропромисловим комплексом  області; заходів щодо здійснення в області державної політики з питань  раціонального використання та охорони земельних ресурсів, лісів, підвищення родючості </w:t>
      </w:r>
      <w:r w:rsidRPr="00ED7E0A">
        <w:rPr>
          <w:rFonts w:ascii="Times New Roman" w:hAnsi="Times New Roman" w:cs="Times New Roman"/>
          <w:iCs/>
          <w:sz w:val="28"/>
          <w:szCs w:val="28"/>
          <w:lang w:val="ru-RU" w:eastAsia="ru-RU"/>
        </w:rPr>
        <w:t>ґ</w:t>
      </w: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рунтів, що перебувають у державній власності; заходів щодо здійснення земельної реформи; програми перспективних планів і прогнозів з економічних питань, пропозицій до регіональних та державних програм охорони навколишнього середовища; пропозицій щодо організації території та об’єктів природно-заповітного фонду; пропозицій щодо встановлення для підприємств, установ та організацій лімітів використання природних ресурсів, лімітів викидів і скидів забруднюючих речовин і розміщення відходів у навколишньому  природному середовищі;  пропозицій про зупинення в установленому законом порядку діяльності підприємств, установ, організацій незалежно від форм власності у разі  порушення ними законодавства про охорону довкілля та санітарних правил.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Забезпечує збалансований розвиток агропромислового комплексу області, постачання сільськогосподарської продукції, раціональне  використання земель, поліпшення стану соціальної інфраструктури сіл.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Координує роботу щодо матеріально-технічного і сервісного забезпечення сільських товаровиробників, впровадження в сільськогосподарське виробництво досягнень науки і передових технологій.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Спрямовує діяльність обласних установ та організацій агропромислового комплексу на розвиток всебічних зв’язків товаровиробників сільськогосподарської продукції з переробними, обслуговуючими та іншими підприємствами.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Організовує роботу з реалізації в області програм розвитку агропромислового комплексу і соціального відродження села.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Забезпечує виконання організаційних заходів щодо державного та регіонального замовлення на  сільськогосподарську продукції.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Сприяє організації та розвитку селянських (фермерських) господарств. 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Координує роботу райдержадміністрацій і Тернопільського міськвиконкому з питань</w:t>
      </w:r>
      <w:r w:rsidRPr="00ED7E0A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 </w:t>
      </w: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земельних відносин, охорони навколишнього природного середовища.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Забезпечує організацію постійно діючої виставки товарів Тернопільщини (в межах своєї компетенції).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0"/>
          <w:lang w:val="ru-RU" w:eastAsia="ru-RU"/>
        </w:rPr>
      </w:pPr>
      <w:r w:rsidRPr="00ED7E0A">
        <w:rPr>
          <w:rFonts w:ascii="Times New Roman" w:hAnsi="Times New Roman" w:cs="Times New Roman"/>
          <w:bCs/>
          <w:sz w:val="28"/>
          <w:szCs w:val="20"/>
          <w:lang w:val="ru-RU" w:eastAsia="ru-RU"/>
        </w:rPr>
        <w:t xml:space="preserve">Забезпечує в межах своїх повноважень виконання завдань мобілізаційної підготовки та мобілізаційної готовності галузей агропромислового комплексу. 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Визначає обов’язки заступників директора департаменту щодо спрямування та контролю діяльності управлінь (відділів) </w:t>
      </w:r>
      <w:r w:rsidRPr="00ED7E0A">
        <w:rPr>
          <w:rFonts w:ascii="Times New Roman" w:hAnsi="Times New Roman" w:cs="Times New Roman"/>
          <w:sz w:val="28"/>
          <w:szCs w:val="28"/>
          <w:lang w:eastAsia="ru-RU"/>
        </w:rPr>
        <w:t>департаменту</w:t>
      </w: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Здійснює керівництво відділом правового та кадрового забезпечення.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Здійснює інші функції та повноваження передбачені законодавством України та Положенням про департамент.</w:t>
      </w:r>
    </w:p>
    <w:p w:rsidR="00286BCE" w:rsidRPr="00ED7E0A" w:rsidRDefault="00286BCE" w:rsidP="00286BCE">
      <w:pPr>
        <w:spacing w:line="240" w:lineRule="auto"/>
        <w:ind w:firstLine="900"/>
        <w:jc w:val="both"/>
        <w:rPr>
          <w:rFonts w:ascii="Times New Roman" w:hAnsi="Times New Roman" w:cs="Times New Roman"/>
          <w:b/>
          <w:i/>
          <w:sz w:val="16"/>
          <w:szCs w:val="16"/>
          <w:lang w:val="ru-RU" w:eastAsia="ru-RU"/>
        </w:rPr>
      </w:pP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Забезпечує координацію діяльності обласних підприємств, установ та організацій: 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</w:tabs>
        <w:spacing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корпорації «Тернопільсадвинпром»;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</w:tabs>
        <w:spacing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Тернопільської державної сільськогосподарської дослідної станції інституту кормів та сільського господарства Поділля НААПНУ;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</w:tabs>
        <w:spacing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iCs/>
          <w:sz w:val="28"/>
          <w:szCs w:val="28"/>
          <w:lang w:val="ru-RU" w:eastAsia="ru-RU"/>
        </w:rPr>
        <w:t>Головного управління Держпродспоживслужби</w:t>
      </w: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 </w:t>
      </w:r>
      <w:r w:rsidRPr="00ED7E0A">
        <w:rPr>
          <w:rFonts w:ascii="Times New Roman" w:hAnsi="Times New Roman" w:cs="Times New Roman"/>
          <w:iCs/>
          <w:sz w:val="28"/>
          <w:szCs w:val="28"/>
          <w:lang w:val="ru-RU" w:eastAsia="ru-RU"/>
        </w:rPr>
        <w:t>Тернопільській області</w:t>
      </w: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</w:tabs>
        <w:spacing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Тернопільського обласного державного центру експертизи сортів рослин;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обласного об’єднання асоціації фермерів та приватних землевласників;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</w:tabs>
        <w:spacing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держплемпідприємств;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</w:tabs>
        <w:spacing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державних сільськогосподарських підприємств;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</w:tabs>
        <w:spacing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Тернопільської філії державного підприємства «Агентство з ідентифікації і реєстрації тварин»;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</w:tabs>
        <w:spacing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сільськогосподарських коледжів.</w:t>
      </w:r>
    </w:p>
    <w:p w:rsidR="00286BCE" w:rsidRPr="00ED7E0A" w:rsidRDefault="00286BCE" w:rsidP="00286B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286BCE" w:rsidRPr="00ED7E0A" w:rsidRDefault="00286BCE" w:rsidP="00286BCE">
      <w:pPr>
        <w:spacing w:line="240" w:lineRule="auto"/>
        <w:ind w:left="360" w:firstLine="180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Взаємодіє та сприяє діяльності: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науково-дослідних інститутів та установ сільськогосподарського спрямування, що діють на території області;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обласної спілки садівничих товариств;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інших громадських об’єднань агропромислового спрямування.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Вивчає і вносить пропозиції голові обласної державної адміністрації з підбору кадрів у відповідних галузях. </w:t>
      </w:r>
    </w:p>
    <w:p w:rsidR="00286BCE" w:rsidRPr="00ED7E0A" w:rsidRDefault="00286BCE" w:rsidP="00286BCE">
      <w:pPr>
        <w:spacing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86BCE" w:rsidRPr="00ED7E0A" w:rsidRDefault="00286BCE" w:rsidP="00286BCE">
      <w:pPr>
        <w:spacing w:line="240" w:lineRule="auto"/>
        <w:ind w:firstLine="90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Забезпечує через заступників директора департаменту координацію взаємодії з: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департаментом економічного розвитку і торгівлі облдержадміністрації;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департаментом фінансів облдержадміністрації;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Головним управлінням статистики у Тернопільській області;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Головним управлінням Державної казначейської служби України у Тернопільській області;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Головним управлінням Державної фіскальної служби у Тернопільській області;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Регіональним відділенням Фонду державного майна України по  Тернопільській області;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Управлінням Держпраці у Тернопільській області;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Західним зональним науково-дослідним центром «Західагропромпродуктивність»;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Державним підприємством «Тернопільський науково-виробничий центр стандартизації, метрології та  сертифікації»;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Головним управлінням Держгеокадастру у Тернопільській області;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Тернопільським регіональним відділенням аграрної біржі України;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 w:hanging="180"/>
        <w:jc w:val="both"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ДП «</w:t>
      </w:r>
      <w:r w:rsidRPr="00ED7E0A">
        <w:rPr>
          <w:rFonts w:ascii="Times New Roman" w:hAnsi="Times New Roman" w:cs="Times New Roman"/>
          <w:iCs/>
          <w:sz w:val="28"/>
          <w:szCs w:val="28"/>
          <w:lang w:val="ru-RU" w:eastAsia="ru-RU"/>
        </w:rPr>
        <w:t>Державний центр сертифікації</w:t>
      </w:r>
      <w:r w:rsidRPr="00ED7E0A"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і</w:t>
      </w:r>
      <w:r w:rsidRPr="00ED7E0A"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ED7E0A">
        <w:rPr>
          <w:rFonts w:ascii="Times New Roman" w:hAnsi="Times New Roman" w:cs="Times New Roman"/>
          <w:iCs/>
          <w:sz w:val="28"/>
          <w:szCs w:val="28"/>
          <w:lang w:val="ru-RU" w:eastAsia="ru-RU"/>
        </w:rPr>
        <w:t>експертизи сільськогосподарської продукції»;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 w:hanging="180"/>
        <w:jc w:val="both"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iCs/>
          <w:sz w:val="28"/>
          <w:szCs w:val="28"/>
          <w:lang w:val="ru-RU" w:eastAsia="ru-RU"/>
        </w:rPr>
        <w:t>Тернопільською філією державної установи</w:t>
      </w:r>
      <w:r w:rsidRPr="00ED7E0A"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«</w:t>
      </w:r>
      <w:r w:rsidRPr="00ED7E0A">
        <w:rPr>
          <w:rFonts w:ascii="Times New Roman" w:hAnsi="Times New Roman" w:cs="Times New Roman"/>
          <w:iCs/>
          <w:sz w:val="28"/>
          <w:szCs w:val="28"/>
          <w:lang w:val="ru-RU" w:eastAsia="ru-RU"/>
        </w:rPr>
        <w:t>Інститут охорони ґрунтів</w:t>
      </w:r>
      <w:r w:rsidRPr="00ED7E0A"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України»;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обласною радою профспілки працівників АПК;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обласним об’єднанням «Тернопільська обласна рада сільськогосподарських підприємств»;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обласним об’єднанням асоціації фермерів та приватних землевласників.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Контролює виконання документів відповідно до розподілу обов’язків.</w:t>
      </w:r>
    </w:p>
    <w:p w:rsidR="00286BCE" w:rsidRPr="00ED7E0A" w:rsidRDefault="00286BCE" w:rsidP="00286B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286BCE" w:rsidRPr="00ED7E0A" w:rsidRDefault="00286BCE" w:rsidP="00286B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286BCE" w:rsidRPr="00ED7E0A" w:rsidRDefault="00286BCE" w:rsidP="00286B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286BCE" w:rsidRPr="00ED7E0A" w:rsidRDefault="00286BCE" w:rsidP="00286BCE">
      <w:pPr>
        <w:spacing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b/>
          <w:sz w:val="28"/>
          <w:szCs w:val="28"/>
          <w:lang w:val="ru-RU" w:eastAsia="ru-RU"/>
        </w:rPr>
        <w:t>Заступник директора – начальник управління харчової та переробної промисловості, розвитку сільських територій, фінансового та бухгалтерського забезпечення департаменту агропромислового розвитку облдержадміністрації</w:t>
      </w:r>
    </w:p>
    <w:p w:rsidR="00286BCE" w:rsidRPr="00ED7E0A" w:rsidRDefault="00286BCE" w:rsidP="00286BCE">
      <w:pPr>
        <w:spacing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286BCE" w:rsidRPr="00ED7E0A" w:rsidRDefault="00286BCE" w:rsidP="00286BCE">
      <w:pPr>
        <w:spacing w:line="240" w:lineRule="auto"/>
        <w:ind w:firstLine="900"/>
        <w:jc w:val="center"/>
        <w:rPr>
          <w:rFonts w:ascii="Times New Roman" w:hAnsi="Times New Roman" w:cs="Times New Roman"/>
          <w:b/>
          <w:sz w:val="6"/>
          <w:szCs w:val="6"/>
          <w:lang w:val="ru-RU" w:eastAsia="ru-RU"/>
        </w:rPr>
      </w:pP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Вирішує питання щодо </w:t>
      </w: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забезпечення організації виконання державних національних програм села, розробку загальнодержавних та поточних планів розвитку соціальної сфери села, розширення сфери зайнятості та соціального захисту сільського населення, організовує реалізацію державної політики з питань заготівлі сільськогосподарської продукції, її переробки та виробництва для державних та регіональних потреб, вдосконалення інфраструктури ринку продовольства, маркетингу у сфері продовольчого забезпечення. 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Розробляє та здійснює заходи щодо державної підтримки та захисту товаровиробників, сприяння демонополізації виробництва.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Сприяє розміщенню державного та регіонального замовлення на  сільськогосподарську продукцію серед сільськогосподарських товаровиробників.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Сприяє місцевим органам виконавчої влади і органам місцевого самоврядування та їх посадовим особам у здійсненні аграрної реформи, розробленні та впровадженні експериментальних проектів з цих питань.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Впроваджує заходи щодо розвитку фінансово-кредитної політики, бухгалтерського обліку і звітності. 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0"/>
          <w:lang w:val="ru-RU" w:eastAsia="ru-RU"/>
        </w:rPr>
      </w:pPr>
      <w:r w:rsidRPr="00ED7E0A">
        <w:rPr>
          <w:rFonts w:ascii="Times New Roman" w:hAnsi="Times New Roman" w:cs="Times New Roman"/>
          <w:bCs/>
          <w:sz w:val="28"/>
          <w:szCs w:val="20"/>
          <w:lang w:val="ru-RU" w:eastAsia="ru-RU"/>
        </w:rPr>
        <w:t xml:space="preserve">Забезпечує в межах своїх повноважень виконання завдань мобілізаційної підготовки та мобілізаційної готовності галузей агропромислового комплексу. </w:t>
      </w:r>
    </w:p>
    <w:p w:rsidR="00286BCE" w:rsidRPr="00ED7E0A" w:rsidRDefault="00286BCE" w:rsidP="00286BCE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Організовує роботу з розроблення та реалізації: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Положень Конституції України, Законів України, актів Президента України та Кабінету Міністрів України, основних завдань та повноважень департаменту у визначених сферах діяльності, спрямовує, координує та контролює роботу відповідних управлінь, відділів департаменту, а також обласних підприємств, установ та організацій державної форми власності.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Здійснює підготовку проектів до програм соціального-економічного  розвитку, розвитку сільських територій, харчової та переробної галузі в області .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Виконання доручень Президента України, Кабінету Міністрів України, Прем’єр-міністра України, голови обласної державної адміністрації, директора департаменту.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Вирішення питань діяльності департаменту, його управлінь та відділів відповідно до розподілу обов’язків.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Виконання цільової програми індивідуального житлового будівництва на селі «Власний дім».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Координує діяльність відповідних служб області з питань соціального розвитку сіл. 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Сприяє організації проведення передачі об’єктів соціальної інфраструктури сільськогосподарських підприємств, установ і організацій агропромислового комплексу в комунальну власність.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Сприяє удосконаленню системи управління в галузі житлового комунального господарства, забезпеченню державного регулювання контролю в питаннях використання та утримання житлового фонду і об’єктів комунального призначення в сільських населених пунктах.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Координує роботу підприємств харчової та переробної промисловості  всіх форм власності для повного задоволення соціально-економічних потреб області.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Здійснює координацію харчової галузі в питаннях прогнозування  і реалізації програми соціально-економічного та культурного розвитку на основі активізації виробництва, впровадження досягнень науково-технічного прогресу, забезпечення належного рівня технологічних процесів та економічної безпеки.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Координує роботу підприємств і організацій галузі, спрямовану на ефективність використання паливно-енергетичних ресурсів, сприяє розвитку матеріально-технічної бази та технічному і технологічному переоснащенню підприємств переробної і харчової промисловості.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Спрямовує діяльність обласних установ та організацій промислового комплексу на розвиток всебічних зв’язків товаровиробників сільськогосподарської продукції з обслуговуючими іншими підприємствами.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Координує роботу щодо фінансово-кредитної політики в АПК області.</w:t>
      </w:r>
    </w:p>
    <w:p w:rsidR="00286BCE" w:rsidRPr="00ED7E0A" w:rsidRDefault="00286BCE" w:rsidP="00286BCE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Здійснює керівництво</w:t>
      </w: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управлінням харчової та переробної промисловості розвитку сільських територій, фінансового та бухгалтерського забезпечення: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відділом харчової та переробної промисловості, розвитку сільських територій; 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відділом фінансового та бухгалтерського забезпечення.</w:t>
      </w:r>
    </w:p>
    <w:p w:rsidR="00286BCE" w:rsidRPr="00ED7E0A" w:rsidRDefault="00286BCE" w:rsidP="00286BCE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У межах повноважень забезпечує координацію взаємодії департаменту з обласними підприємствами, установами, організаціями: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Тернопільською обласною радою;    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департаментами та управліннями облдержадміністрації; 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- відомчими структурами органів виконавчої влади;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- сільськогосподарськими та переробними підприємствами;</w:t>
      </w:r>
    </w:p>
    <w:p w:rsidR="00286BCE" w:rsidRPr="00ED7E0A" w:rsidRDefault="00286BCE" w:rsidP="00286BCE">
      <w:pPr>
        <w:spacing w:line="240" w:lineRule="auto"/>
        <w:ind w:left="720" w:hanging="1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- Тернопільським обласним  фондом підтримки індивідуального житлового будівництва на селі;</w:t>
      </w:r>
    </w:p>
    <w:p w:rsidR="00286BCE" w:rsidRPr="00ED7E0A" w:rsidRDefault="00286BCE" w:rsidP="00286BCE">
      <w:pPr>
        <w:tabs>
          <w:tab w:val="left" w:pos="4230"/>
        </w:tabs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- фізкультурно-спортивне товариство «Колос»;</w:t>
      </w: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ab/>
      </w:r>
    </w:p>
    <w:p w:rsidR="00286BCE" w:rsidRPr="00ED7E0A" w:rsidRDefault="00286BCE" w:rsidP="00286BCE">
      <w:pPr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Тернопільським регіональним відділенням аграрної біржі України; </w:t>
      </w:r>
    </w:p>
    <w:p w:rsidR="00286BCE" w:rsidRPr="00ED7E0A" w:rsidRDefault="00286BCE" w:rsidP="00286BCE">
      <w:pPr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- Регіональним представництвом ПАТ «Аграрний фонд».</w:t>
      </w:r>
    </w:p>
    <w:p w:rsidR="00286BCE" w:rsidRPr="00ED7E0A" w:rsidRDefault="00286BCE" w:rsidP="00286BCE">
      <w:pPr>
        <w:spacing w:line="240" w:lineRule="auto"/>
        <w:ind w:left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286BCE" w:rsidRPr="00ED7E0A" w:rsidRDefault="00286BCE" w:rsidP="00286BCE">
      <w:pPr>
        <w:spacing w:line="240" w:lineRule="auto"/>
        <w:ind w:left="708" w:hanging="16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Забезпечує через відділи департаменту координацію взаємодії з: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департаментом економічного розвитку і торгівлі облдержадміністрації;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департаментом фінансів облдержадміністрації;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Головним управлінням статистики у Тернопільській області;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Головним управлінням Державної казначейської служби України у Тернопільській області;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Головним управлінням Державної фіскальної служби у Тернопільській області;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Головним управлінням Пенсійного фонду України в Тернопільській області;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Регіональним відділенням Фонду державного майна України по  Тернопільській області;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Західним зональним науково-дослідним центром «Західагропромпродуктивність»;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обласною радою профспілки працівників АПК;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обласним об’єднанням «Тернопільська обласна рада сільськогосподарських підприємств».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обласним об’єднанням асоціації фермерів та приватних землевласників;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Тернопільським навчально-курсовим комбінатом. 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Координує роботу з обласним та районними управліннями з питань роботи сільськогосподарських та переробних підприємств.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Взаємодіє та сприяє діяльності науково-дослідних та проектних установ.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Контролює виконання документів відповідно до розподілу обов’язків.</w:t>
      </w:r>
    </w:p>
    <w:p w:rsidR="00286BCE" w:rsidRPr="00ED7E0A" w:rsidRDefault="00286BCE" w:rsidP="00286BCE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286BCE" w:rsidRPr="00ED7E0A" w:rsidRDefault="00286BCE" w:rsidP="00286BCE">
      <w:pPr>
        <w:spacing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286BCE" w:rsidRPr="00ED7E0A" w:rsidRDefault="00286BCE" w:rsidP="00286BCE">
      <w:pPr>
        <w:spacing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286BCE" w:rsidRPr="00ED7E0A" w:rsidRDefault="00286BCE" w:rsidP="00286BCE">
      <w:pPr>
        <w:spacing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286BCE" w:rsidRPr="00ED7E0A" w:rsidRDefault="00286BCE" w:rsidP="00286BCE">
      <w:pPr>
        <w:spacing w:line="240" w:lineRule="auto"/>
        <w:ind w:firstLine="900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b/>
          <w:sz w:val="28"/>
          <w:szCs w:val="28"/>
          <w:lang w:val="ru-RU" w:eastAsia="ru-RU"/>
        </w:rPr>
        <w:t>Заступник директора – начальник управління розвитку агропромислового виробництва та економічного забезпечення департаменту агропромислового розвитку облдержадміністрації</w:t>
      </w:r>
    </w:p>
    <w:p w:rsidR="00286BCE" w:rsidRPr="00ED7E0A" w:rsidRDefault="00286BCE" w:rsidP="00286BCE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Заступник директора – начальник управління розвитку агропромислового виробництва та економічного забезпечення виконує обов'язки директора департаменту у разі його відсутності. 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 xml:space="preserve">Вирішує питання </w:t>
      </w: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розвитку та науково-об</w:t>
      </w:r>
      <w:r w:rsidRPr="00ED7E0A">
        <w:rPr>
          <w:rFonts w:ascii="Times New Roman" w:hAnsi="Times New Roman" w:cs="Times New Roman"/>
          <w:iCs/>
          <w:sz w:val="28"/>
          <w:szCs w:val="28"/>
          <w:lang w:val="ru-RU" w:eastAsia="ru-RU"/>
        </w:rPr>
        <w:t>ґ</w:t>
      </w: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рунтованого ведення галузі рослинництва і тваринництва, впровадження інтенсивних екологічно безпечних технологій, селекційної роботи, сортовипробування, насінництва, прогресивних форм організації виробництва, розвиток і підтримка різних форм власності на селі, реалізації державної політики у сфері інженерно-технічного забезпечення  охорони праці. 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Впроваджує заходи щодо розвитку інфраструктури аграрного ринку, зокрема сільськогосподарських обслуговуючих кооперативів; сприяє розвитку сільськогосподарських дорадчих служб; забезпечує удосконалення економічного механізму господарювання, реформування та розвитку ринкових відносин, роздержавлення та приватизації власності, сприяє залученню іноземних інвестицій, забезпечення функцій управління державним майном, участі у вирішенні питань зовнішньоекономічних зв’язків.</w:t>
      </w:r>
    </w:p>
    <w:p w:rsidR="00286BCE" w:rsidRPr="00ED7E0A" w:rsidRDefault="00286BCE" w:rsidP="00286BCE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Організовує роботу з розроблення та реалізації: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Положень Конституції України, Законів України, актів Президента України та Кабінету Міністрів України, основних завдань та повноважень департаменту у визначених сферах діяльності, спрямовує, координує та контролює роботу відповідних управлінь, відділів департаменту, а також обласних підприємств, установ та організацій державної форми власності.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Заходів щодо здійснення в області державної аграрної політики спрямованої на розвиток галузей рослинництва, тваринництва, раціонального використання земельних ресурсів їх захист та відтворення, підвищення родючості грунтів, селекційно-племінної роботи в тваринництві.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Державних та обласних програм підтримки розвитку галузей сільського господарства, перспективних планів і прогнозів з розвитку галузі рослинництва, тваринництва та  механізації.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Підготовки  пропозицій щодо фінансової підтримки розвитку рослинництва, тваринництва, садівництва, механізації  у сферах використання та охорони земель сільськогосподарського призначення за рахунок коштів Державного бюджету України та обласного бюджету на відповідний рік.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Розрахунків поточної і перспективної потреби виробників сільськогосподарської продукції у мінеральних добривах та засобах захисту рослин.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Розробки та координації виконання загальнодержавних, регіональних програм, поточних планів економічного і соціального розвитку галузей агропромислового виробництва.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Пропозицій до проектів програм і прогнозів соціально-економічного  розвитку області з виробництва продукції рослинництва та  тваринництва.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Заходів щодо дотримання та впровадження в області законодавчих та нормативно-правових актів з питань охорони праці.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Здійснює керівництво</w:t>
      </w:r>
      <w:r w:rsidRPr="00ED7E0A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управлінням розвитку агропромислового виробництва та економічного забезпечення: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відділом організації виробництва та маркетингу сільськогосподарської продукції;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відділом економічного розвитку та прогнозування АПК.</w:t>
      </w:r>
    </w:p>
    <w:p w:rsidR="00286BCE" w:rsidRPr="00ED7E0A" w:rsidRDefault="00286BCE" w:rsidP="00286BCE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Надає інформаційну та методичну допомогу сільськогосподарським товаровиробникам з питань упровадження науково-технічних розробок, передового досвіду, забезпечення сільськогосподарських товаровиробників засобами захисту рослин, мінеральними добривами, насіннєвим матеріалом, пально-мастильними матеріалами.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Організовує роботу з розвитку насінництва, сортовипробування, розсадництва.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Сприяє техніко-технологічній модернізації галузей агропромислового виробництва, запровадження енергозберігаючих технологій, залученню інвестицій в агропромисловий комплекс області.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Координує роботу управлінь агропромислового розвитку райдержадміністрацій з питань розвитку галузей рослинництва, тваринництва та механізації.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Координує роботу щодо матеріально-технічної бази і сервісного забезпечення сільських товаровиробників, впровадження в  сільськогосподарське виробництво досягнень науки і передових технологій.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Бере участь у поширенні досвіду підприємствами агропромислового виробництва області, проведенні ярмаркових заходів в області.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Розробляє організаційні заходи, спрямовані на інноваційно-інвестиційний розвиток галузей агропромислового виробництва.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Здійснює моніторинг проведення комплексу польових робіт, проведення жнив, стану матеріально-технічних забезпечення  у сільськогосподарських підприємствах області.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Бере участь у навчальних програмах підготовки, перепідготовки та підвищення кваліфікації кадрів, інших заходів. 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Опрацьовує подані документи від регіональних комісій та вносить пропозиції щодо надання державної підтримки суб’єктам господарювання. 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Організовує та проводить наради, семінари, конференції, круглі столи з питань, які відносяться до компетенції управління.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Аналізує і оцінює стан економічного та соціального розвитку сільськогосподарської галузі в області.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Бере участь у нарадах, що проводяться директором департаменту, Міністерством аграрної політики та продовольства України, підготовці документів і матеріалів, що належать до компетенції управління.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Сприяє підвищенню ділової активності працівників, представляє у встановленому порядку тих, які особливо відзначились у роботі, для заохочення, </w:t>
      </w: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 xml:space="preserve">підвищення рангів державних службовців, вносить пропозиції в необхідних випадках про застосування дисциплінарних заходів до працівників </w:t>
      </w:r>
      <w:r w:rsidRPr="00ED7E0A">
        <w:rPr>
          <w:rFonts w:ascii="Times New Roman" w:hAnsi="Times New Roman" w:cs="Times New Roman"/>
          <w:bCs/>
          <w:sz w:val="28"/>
          <w:szCs w:val="28"/>
          <w:lang w:val="ru-RU" w:eastAsia="ru-RU"/>
        </w:rPr>
        <w:t>управління</w:t>
      </w: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Планує роботу управління та проводить оперативні наради.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За дорученням керівництва департаменту представляє його інтереси з питань, що належать до компетенції Департаменту, в державних та інших органах, громадських організаціях.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b/>
          <w:i/>
          <w:sz w:val="28"/>
          <w:szCs w:val="28"/>
          <w:lang w:val="ru-RU" w:eastAsia="ru-RU"/>
        </w:rPr>
        <w:t>Забезпечує у межах повноважень через відділи департаменту  агропромислового розвитку координацію взаємодії з обласними підприємствами, установами та організаціями: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сільськогосподарського виробництва;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водного, лісового господарства;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агрохімічного та зоотехнічного забезпечення агропромислового комплексу;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матеріально-технічного забезпечення сільськогосподарських формувань-підприємств;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iCs/>
          <w:sz w:val="28"/>
          <w:szCs w:val="28"/>
          <w:lang w:val="ru-RU" w:eastAsia="ru-RU"/>
        </w:rPr>
        <w:t>Головним управління Держпродспоживслужби</w:t>
      </w: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у </w:t>
      </w:r>
      <w:r w:rsidRPr="00ED7E0A">
        <w:rPr>
          <w:rFonts w:ascii="Times New Roman" w:hAnsi="Times New Roman" w:cs="Times New Roman"/>
          <w:iCs/>
          <w:sz w:val="28"/>
          <w:szCs w:val="28"/>
          <w:lang w:val="ru-RU" w:eastAsia="ru-RU"/>
        </w:rPr>
        <w:t>Тернопільській області</w:t>
      </w: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;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Тернопільським державним обласним підприємством «Агропромтехніка»;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Державним підприємством «Тернопільський науково-виробничий центр стандартизації, метрології та  сертифікації»;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Держекспертцентром;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Головним управлінням Держгеокадастру у Тернопільській області;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Департаментом економічного розвитку і торгівлі облдержадміністрації;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Головним управлінням статистики у Тернопільській області;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Управлінням міжнародного співробітництва та файндрайзингу;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Регіональним відділенням Фонду державного майна України по  Тернопільській області;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Західним зональним науково-дослідним центром «Західагропромпродуктивність»;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ПрАТ «Чортківське племпідприємство»;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Тернопільським обласним центром з гідрометеорології;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Управлінням Держпраці у Тернопільській області;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Тернопільським регіональним відділенням аграрної біржі України;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</w:tabs>
        <w:spacing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Регіональним офісом водних ресурсів у Тернопільській області;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</w:tabs>
        <w:spacing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Тернопільською державною сільськогосподарською дослідною станцією інституту кормів та сільського господарства Поділля НААПНУ;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 w:hanging="180"/>
        <w:jc w:val="both"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ДП «</w:t>
      </w:r>
      <w:r w:rsidRPr="00ED7E0A">
        <w:rPr>
          <w:rFonts w:ascii="Times New Roman" w:hAnsi="Times New Roman" w:cs="Times New Roman"/>
          <w:iCs/>
          <w:sz w:val="28"/>
          <w:szCs w:val="28"/>
          <w:lang w:val="ru-RU" w:eastAsia="ru-RU"/>
        </w:rPr>
        <w:t>Державний центр сертифікації</w:t>
      </w:r>
      <w:r w:rsidRPr="00ED7E0A"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і</w:t>
      </w:r>
      <w:r w:rsidRPr="00ED7E0A"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ED7E0A">
        <w:rPr>
          <w:rFonts w:ascii="Times New Roman" w:hAnsi="Times New Roman" w:cs="Times New Roman"/>
          <w:iCs/>
          <w:sz w:val="28"/>
          <w:szCs w:val="28"/>
          <w:lang w:val="ru-RU" w:eastAsia="ru-RU"/>
        </w:rPr>
        <w:t>експертизи сільськогосподарської продукції»;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 w:hanging="180"/>
        <w:jc w:val="both"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iCs/>
          <w:sz w:val="28"/>
          <w:szCs w:val="28"/>
          <w:lang w:val="ru-RU" w:eastAsia="ru-RU"/>
        </w:rPr>
        <w:t>Тернопільською філією державної установи</w:t>
      </w:r>
      <w:r w:rsidRPr="00ED7E0A"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«</w:t>
      </w:r>
      <w:r w:rsidRPr="00ED7E0A">
        <w:rPr>
          <w:rFonts w:ascii="Times New Roman" w:hAnsi="Times New Roman" w:cs="Times New Roman"/>
          <w:iCs/>
          <w:sz w:val="28"/>
          <w:szCs w:val="28"/>
          <w:lang w:val="ru-RU" w:eastAsia="ru-RU"/>
        </w:rPr>
        <w:t>Інститут охорони ґрунтів</w:t>
      </w:r>
      <w:r w:rsidRPr="00ED7E0A"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України»;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 w:hanging="180"/>
        <w:jc w:val="both"/>
        <w:rPr>
          <w:rFonts w:ascii="Times New Roman" w:hAnsi="Times New Roman" w:cs="Times New Roman"/>
          <w:i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iCs/>
          <w:sz w:val="28"/>
          <w:szCs w:val="28"/>
          <w:lang w:val="ru-RU" w:eastAsia="ru-RU"/>
        </w:rPr>
        <w:t>Кооперативним об'єднанням</w:t>
      </w:r>
      <w:r w:rsidRPr="00ED7E0A">
        <w:rPr>
          <w:rFonts w:ascii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«</w:t>
      </w:r>
      <w:r w:rsidRPr="00ED7E0A">
        <w:rPr>
          <w:rFonts w:ascii="Times New Roman" w:hAnsi="Times New Roman" w:cs="Times New Roman"/>
          <w:iCs/>
          <w:sz w:val="28"/>
          <w:szCs w:val="28"/>
          <w:lang w:val="ru-RU" w:eastAsia="ru-RU"/>
        </w:rPr>
        <w:t>Файні Ґазди»;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обласною радою профспілки працівників АПК;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обласним об’єднанням «Тернопільська обласна рада сільськогосподарських підприємств».</w:t>
      </w:r>
    </w:p>
    <w:p w:rsidR="00286BCE" w:rsidRPr="00ED7E0A" w:rsidRDefault="00286BCE" w:rsidP="00286BCE">
      <w:pPr>
        <w:numPr>
          <w:ilvl w:val="0"/>
          <w:numId w:val="1"/>
        </w:numPr>
        <w:tabs>
          <w:tab w:val="clear" w:pos="720"/>
          <w:tab w:val="num" w:pos="5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обласним об’єднанням асоціації фермерів та приватних землевласників;</w:t>
      </w:r>
    </w:p>
    <w:p w:rsidR="00286BCE" w:rsidRPr="00ED7E0A" w:rsidRDefault="00286BCE" w:rsidP="00286BCE">
      <w:pPr>
        <w:spacing w:line="240" w:lineRule="auto"/>
        <w:ind w:left="540" w:hanging="18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- громадською організацією «Тернопільською обласною сільськогосподарська дорадча служба «Агронаука».</w:t>
      </w:r>
    </w:p>
    <w:p w:rsidR="00286BCE" w:rsidRPr="00ED7E0A" w:rsidRDefault="00286BCE" w:rsidP="00286BC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D7E0A">
        <w:rPr>
          <w:rFonts w:ascii="Times New Roman" w:hAnsi="Times New Roman" w:cs="Times New Roman"/>
          <w:sz w:val="28"/>
          <w:szCs w:val="28"/>
          <w:lang w:val="ru-RU" w:eastAsia="ru-RU"/>
        </w:rPr>
        <w:t>Контролює виконання документів відповідно до розподілу обов’язків.</w:t>
      </w:r>
    </w:p>
    <w:p w:rsidR="00286BCE" w:rsidRPr="00ED7E0A" w:rsidRDefault="00286BCE" w:rsidP="00286BCE">
      <w:pPr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C35642" w:rsidRPr="00286BCE" w:rsidRDefault="00C35642">
      <w:pPr>
        <w:rPr>
          <w:lang w:val="ru-RU"/>
        </w:rPr>
      </w:pPr>
      <w:bookmarkStart w:id="0" w:name="_GoBack"/>
      <w:bookmarkEnd w:id="0"/>
    </w:p>
    <w:sectPr w:rsidR="00C35642" w:rsidRPr="00286B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5287C"/>
    <w:multiLevelType w:val="hybridMultilevel"/>
    <w:tmpl w:val="C8724962"/>
    <w:lvl w:ilvl="0" w:tplc="D9DC90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E3"/>
    <w:rsid w:val="00286BCE"/>
    <w:rsid w:val="00C35642"/>
    <w:rsid w:val="00E9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43D575-B887-4F4D-8E59-5E486599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BCE"/>
    <w:pPr>
      <w:spacing w:after="0" w:line="276" w:lineRule="auto"/>
    </w:pPr>
    <w:rPr>
      <w:rFonts w:ascii="Arial" w:eastAsia="Calibri" w:hAnsi="Arial" w:cs="Arial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12856</Words>
  <Characters>7329</Characters>
  <Application>Microsoft Office Word</Application>
  <DocSecurity>0</DocSecurity>
  <Lines>61</Lines>
  <Paragraphs>40</Paragraphs>
  <ScaleCrop>false</ScaleCrop>
  <Company/>
  <LinksUpToDate>false</LinksUpToDate>
  <CharactersWithSpaces>20145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Tomyn</dc:creator>
  <cp:keywords/>
  <dc:description/>
  <cp:lastModifiedBy>Iryna Tomyn</cp:lastModifiedBy>
  <cp:revision>2</cp:revision>
  <dcterms:created xsi:type="dcterms:W3CDTF">2021-12-14T11:22:00Z</dcterms:created>
  <dcterms:modified xsi:type="dcterms:W3CDTF">2021-12-14T11:23:00Z</dcterms:modified>
</cp:coreProperties>
</file>