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82" w:rsidRPr="00ED7E0A" w:rsidRDefault="00594082" w:rsidP="00594082">
      <w:pPr>
        <w:spacing w:line="360" w:lineRule="auto"/>
        <w:ind w:firstLine="485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ЗАТВЕРДЖЕНО</w:t>
      </w:r>
    </w:p>
    <w:p w:rsidR="00594082" w:rsidRPr="00ED7E0A" w:rsidRDefault="00594082" w:rsidP="00594082">
      <w:pPr>
        <w:spacing w:line="240" w:lineRule="auto"/>
        <w:ind w:firstLine="4860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</w:p>
    <w:p w:rsidR="00594082" w:rsidRPr="00ED7E0A" w:rsidRDefault="00594082" w:rsidP="00594082">
      <w:pPr>
        <w:spacing w:line="480" w:lineRule="auto"/>
        <w:ind w:firstLine="4859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</w:p>
    <w:p w:rsidR="00594082" w:rsidRPr="00ED7E0A" w:rsidRDefault="00594082" w:rsidP="00594082">
      <w:pPr>
        <w:spacing w:line="240" w:lineRule="auto"/>
        <w:ind w:firstLine="4860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від 10 квітня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201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5 року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№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209-од</w:t>
      </w: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Про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внесення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змін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до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Положення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про департамент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агропромислового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</w:p>
    <w:p w:rsidR="00594082" w:rsidRPr="00ED7E0A" w:rsidRDefault="00594082" w:rsidP="00594082">
      <w:pPr>
        <w:spacing w:line="240" w:lineRule="auto"/>
        <w:rPr>
          <w:rFonts w:ascii="Verdana" w:hAnsi="Verdana" w:cs="Verdana"/>
          <w:sz w:val="20"/>
          <w:szCs w:val="20"/>
          <w:lang w:val="ru-RU" w:eastAsia="en-US"/>
        </w:rPr>
      </w:pP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розвитку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облдержадміністрації</w:t>
      </w:r>
      <w:proofErr w:type="spellEnd"/>
      <w:r w:rsidRPr="00ED7E0A">
        <w:rPr>
          <w:rFonts w:ascii="Verdana" w:hAnsi="Verdana" w:cs="Verdana"/>
          <w:sz w:val="20"/>
          <w:szCs w:val="20"/>
          <w:lang w:val="ru-RU" w:eastAsia="en-US"/>
        </w:rPr>
        <w:t xml:space="preserve"> </w:t>
      </w:r>
    </w:p>
    <w:p w:rsidR="00594082" w:rsidRPr="00ED7E0A" w:rsidRDefault="00594082" w:rsidP="00594082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Закону України ,,Про місцеві державні адміністрації”, пункту 12 постанови Кабінету Міністрів України </w:t>
      </w:r>
      <w:r w:rsidRPr="00ED7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 26 вересня 2012 р.                № 887 „Про затвердження Типового положення про структурний підрозділ місцевої державної адміністрації”: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 зміни до Положення про департамент агропромислового розвитку облдержадміністрації, затвердженого розпорядженням голови обласної державної адміністрації від 28 грудня 2012 року № 1125-од, виклавши абзаци 2, 3 пункту 7 в такій редакції: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,,Директор департаменту має двох заступників, які за його поданням призначаються на посаду і звільняються з посади головою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обласної державної адміністрації</w:t>
      </w:r>
      <w:r w:rsidRPr="00ED7E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Cs/>
          <w:sz w:val="28"/>
          <w:szCs w:val="28"/>
          <w:lang w:eastAsia="ru-RU"/>
        </w:rPr>
        <w:t>На період відсутності директора департаменту його обов’язки виконує один із заступників директора згідно з розподілом обов’язків”.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Голова обласної державної </w:t>
      </w: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адміністрації                                                                          С.С.БАРНА</w:t>
      </w: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082" w:rsidRDefault="0059408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360" w:lineRule="auto"/>
        <w:ind w:firstLine="485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ЗАТВЕРДЖЕНО</w:t>
      </w:r>
    </w:p>
    <w:p w:rsidR="00594082" w:rsidRPr="00ED7E0A" w:rsidRDefault="00594082" w:rsidP="00594082">
      <w:pPr>
        <w:spacing w:line="240" w:lineRule="auto"/>
        <w:ind w:firstLine="4860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</w:p>
    <w:p w:rsidR="00594082" w:rsidRPr="00ED7E0A" w:rsidRDefault="00594082" w:rsidP="00594082">
      <w:pPr>
        <w:spacing w:line="480" w:lineRule="auto"/>
        <w:ind w:firstLine="4859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</w:p>
    <w:p w:rsidR="00594082" w:rsidRPr="00ED7E0A" w:rsidRDefault="00594082" w:rsidP="00594082">
      <w:pPr>
        <w:spacing w:line="240" w:lineRule="auto"/>
        <w:ind w:firstLine="4860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від 19 грудня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201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6 року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№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747-од</w:t>
      </w:r>
    </w:p>
    <w:p w:rsidR="00594082" w:rsidRPr="00ED7E0A" w:rsidRDefault="00594082" w:rsidP="00594082">
      <w:pPr>
        <w:spacing w:line="240" w:lineRule="auto"/>
        <w:ind w:firstLine="48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Про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внесення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змін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до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Положення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</w:p>
    <w:p w:rsidR="00594082" w:rsidRPr="00ED7E0A" w:rsidRDefault="00594082" w:rsidP="005940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про департамент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агропромислового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розвитку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</w:p>
    <w:p w:rsidR="00594082" w:rsidRPr="00ED7E0A" w:rsidRDefault="00594082" w:rsidP="00594082">
      <w:pPr>
        <w:spacing w:line="240" w:lineRule="auto"/>
        <w:rPr>
          <w:rFonts w:ascii="Verdana" w:hAnsi="Verdana" w:cs="Verdana"/>
          <w:sz w:val="20"/>
          <w:szCs w:val="20"/>
          <w:lang w:val="ru-RU" w:eastAsia="en-US"/>
        </w:rPr>
      </w:pP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обласної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державної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en-US"/>
        </w:rPr>
        <w:t>адміністрації</w:t>
      </w:r>
      <w:proofErr w:type="spellEnd"/>
      <w:r w:rsidRPr="00ED7E0A">
        <w:rPr>
          <w:rFonts w:ascii="Verdana" w:hAnsi="Verdana" w:cs="Verdana"/>
          <w:sz w:val="20"/>
          <w:szCs w:val="20"/>
          <w:lang w:val="ru-RU" w:eastAsia="en-US"/>
        </w:rPr>
        <w:t xml:space="preserve"> </w:t>
      </w:r>
    </w:p>
    <w:p w:rsidR="00594082" w:rsidRPr="00ED7E0A" w:rsidRDefault="00594082" w:rsidP="0059408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Закону України ,,Про місцеві державні адміністрації”, постанови Кабінету Міністрів України </w:t>
      </w:r>
      <w:r w:rsidRPr="00ED7E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 22 липня 2016 р. № 465 „Про внесення змін та визнання такими, що втратили чинність, деяких актів Кабінету Міністрів України”: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 зміни до Положення про департамент агропромислового розвитку Тернопільської обласної державної адміністрації, затвердженого розпорядженням голови обласної державної адміністрації від 28 грудня 2012 року № 1125-од        (зі змінами), такі зміни:</w:t>
      </w:r>
    </w:p>
    <w:p w:rsidR="00594082" w:rsidRPr="00ED7E0A" w:rsidRDefault="00594082" w:rsidP="0059408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1) в абзаці 2 пункту 7 слова „за його поданням” замінити словами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„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відповідно до законодавства про державну службу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”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4082" w:rsidRPr="00ED7E0A" w:rsidRDefault="00594082" w:rsidP="0059408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>2) доповнити Положення пунктом 8</w:t>
      </w:r>
      <w:r w:rsidRPr="00ED7E0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такого змісту: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„8</w:t>
      </w:r>
      <w:r w:rsidRPr="00ED7E0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D7E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Директор департаменту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агропромислового розвитку обласної державної адміністрації</w:t>
      </w:r>
      <w:r w:rsidRPr="00ED7E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здійснює повноваження з питань державної служби та організації роботи інших працівників департаменту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ED7E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4082" w:rsidRDefault="00594082" w:rsidP="005940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Голова обласної державної </w:t>
      </w: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адміністрації                                                                          С.С.БАРНА</w:t>
      </w: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360" w:lineRule="auto"/>
        <w:ind w:firstLine="4859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ЗАТВЕРДЖЕНО</w:t>
      </w:r>
    </w:p>
    <w:p w:rsidR="00594082" w:rsidRPr="00ED7E0A" w:rsidRDefault="00594082" w:rsidP="00594082">
      <w:pPr>
        <w:spacing w:line="240" w:lineRule="auto"/>
        <w:ind w:firstLine="4860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</w:p>
    <w:p w:rsidR="00594082" w:rsidRPr="00ED7E0A" w:rsidRDefault="00594082" w:rsidP="00594082">
      <w:pPr>
        <w:spacing w:line="480" w:lineRule="auto"/>
        <w:ind w:firstLine="4859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</w:p>
    <w:p w:rsidR="00594082" w:rsidRPr="00ED7E0A" w:rsidRDefault="00594082" w:rsidP="00594082">
      <w:pPr>
        <w:spacing w:line="240" w:lineRule="auto"/>
        <w:ind w:firstLine="4860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від 23 квітня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201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8 року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№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326-од</w:t>
      </w:r>
    </w:p>
    <w:p w:rsidR="00594082" w:rsidRPr="00ED7E0A" w:rsidRDefault="00594082" w:rsidP="00594082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94082" w:rsidRPr="00ED7E0A" w:rsidRDefault="00594082" w:rsidP="0059408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 внесення змін до Положення</w:t>
      </w:r>
    </w:p>
    <w:p w:rsidR="00594082" w:rsidRPr="00ED7E0A" w:rsidRDefault="00594082" w:rsidP="0059408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про департамент агропромислового розвитку </w:t>
      </w:r>
    </w:p>
    <w:p w:rsidR="00594082" w:rsidRPr="00ED7E0A" w:rsidRDefault="00594082" w:rsidP="0059408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обласної державної адміністрації</w:t>
      </w:r>
    </w:p>
    <w:p w:rsidR="00594082" w:rsidRPr="00ED7E0A" w:rsidRDefault="00594082" w:rsidP="0059408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94082" w:rsidRPr="00ED7E0A" w:rsidRDefault="00594082" w:rsidP="005940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>Відповідно до статей 5,</w:t>
      </w:r>
      <w:r w:rsidRPr="00ED7E0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11 і 39 Закону України „Про місцеві державні адміністрації”, статей 3, 17,</w:t>
      </w:r>
      <w:r w:rsidRPr="00ED7E0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31 Закону України „Про державну службу”, Закону України від 9 листопада 2017 року № 2190-VІІІ „Про внесення змін до деяких законів України щодо окремих питань проходження державної служби”, враховуючи розпорядження голови обласної державної адміністрації від 19 березня 2018 року № 208-од „Про здійснення заходів на виконання Закону України від 9 листопада 2017 року № 2190-VІІІ” та з метою приведення у відповідність до вимог чинного законодавства:</w:t>
      </w:r>
    </w:p>
    <w:p w:rsidR="00594082" w:rsidRPr="00ED7E0A" w:rsidRDefault="00594082" w:rsidP="00594082">
      <w:pPr>
        <w:shd w:val="clear" w:color="auto" w:fill="FFFFFF"/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hd w:val="clear" w:color="auto" w:fill="FFFFFF"/>
        <w:spacing w:line="240" w:lineRule="auto"/>
        <w:ind w:firstLine="568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 до Положення про департамент агропромислового розвитку </w:t>
      </w:r>
      <w:r w:rsidRPr="00ED7E0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Тернопільської обласної державної адміністрації, затвердженого розпорядженням голови обласної державної адміністрації                                      від 28 грудня 2012 року № 1125-од (зі змінами), зміни, що додаються.</w:t>
      </w:r>
    </w:p>
    <w:p w:rsidR="00594082" w:rsidRPr="00ED7E0A" w:rsidRDefault="00594082" w:rsidP="00594082">
      <w:pPr>
        <w:shd w:val="clear" w:color="auto" w:fill="FFFFFF"/>
        <w:tabs>
          <w:tab w:val="left" w:pos="109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082" w:rsidRPr="00ED7E0A" w:rsidRDefault="00594082" w:rsidP="00594082">
      <w:pPr>
        <w:shd w:val="clear" w:color="auto" w:fill="FFFFFF"/>
        <w:tabs>
          <w:tab w:val="left" w:pos="109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Голова обласної державної </w:t>
      </w:r>
    </w:p>
    <w:p w:rsidR="00594082" w:rsidRPr="00ED7E0A" w:rsidRDefault="00594082" w:rsidP="00594082">
      <w:pPr>
        <w:shd w:val="clear" w:color="auto" w:fill="FFFFFF"/>
        <w:tabs>
          <w:tab w:val="left" w:pos="80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>адміністрації                                                                          С.С.БАРНА</w:t>
      </w:r>
    </w:p>
    <w:p w:rsidR="00594082" w:rsidRPr="00ED7E0A" w:rsidRDefault="00594082" w:rsidP="0059408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:rsidR="00594082" w:rsidRPr="00ED7E0A" w:rsidRDefault="00594082" w:rsidP="00594082">
      <w:pPr>
        <w:shd w:val="clear" w:color="auto" w:fill="FFFFFF"/>
        <w:tabs>
          <w:tab w:val="left" w:pos="80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082" w:rsidRPr="00ED7E0A" w:rsidRDefault="00594082" w:rsidP="0059408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>ЗМІНИ</w:t>
      </w:r>
    </w:p>
    <w:p w:rsidR="00594082" w:rsidRPr="00ED7E0A" w:rsidRDefault="00594082" w:rsidP="00594082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що вносяться до Положення про департамент агропромислового розвитку </w:t>
      </w:r>
      <w:r w:rsidRPr="00ED7E0A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Тернопільської обласної державної адміністрації</w:t>
      </w:r>
    </w:p>
    <w:p w:rsidR="00594082" w:rsidRPr="00ED7E0A" w:rsidRDefault="00594082" w:rsidP="00594082">
      <w:pPr>
        <w:spacing w:line="240" w:lineRule="auto"/>
        <w:ind w:left="720" w:hanging="720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94082" w:rsidRPr="00ED7E0A" w:rsidRDefault="00594082" w:rsidP="0059408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>Абзаци 1, 2 пункту 7 викласти в такій редакції:</w:t>
      </w:r>
    </w:p>
    <w:p w:rsidR="00594082" w:rsidRPr="00ED7E0A" w:rsidRDefault="00594082" w:rsidP="0059408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>„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Департамент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очолює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директор,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призначається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посаду і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звільняється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посади головою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згідно із </w:t>
      </w:r>
      <w:r w:rsidRPr="00ED7E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законодавством про державну службу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погодженням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Міністерством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аграрної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політики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продовольства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Cs/>
          <w:sz w:val="28"/>
          <w:szCs w:val="28"/>
          <w:lang w:eastAsia="ru-RU"/>
        </w:rPr>
        <w:t>Директор департаменту може мати двох заступників, яких призначає на посаду та звільняє з посади відповідно до законодавства про державну службу за погодженням із головою обласної державної адміністрації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ED7E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Керівник апарату </w:t>
      </w:r>
      <w:r w:rsidRPr="00ED7E0A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обласної </w:t>
      </w:r>
    </w:p>
    <w:p w:rsidR="00594082" w:rsidRPr="00ED7E0A" w:rsidRDefault="00594082" w:rsidP="0059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державної адміністрації                                                    В.В.СІКІРИНСЬКИЙ</w:t>
      </w:r>
    </w:p>
    <w:p w:rsidR="00594082" w:rsidRPr="00ED7E0A" w:rsidRDefault="00594082" w:rsidP="0059408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35642" w:rsidRDefault="00C35642"/>
    <w:sectPr w:rsidR="00C35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3"/>
    <w:rsid w:val="00594082"/>
    <w:rsid w:val="00AA7503"/>
    <w:rsid w:val="00C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5AD1"/>
  <w15:chartTrackingRefBased/>
  <w15:docId w15:val="{370A57B5-5956-4963-9290-FF92471E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82"/>
    <w:pPr>
      <w:spacing w:after="0" w:line="276" w:lineRule="auto"/>
    </w:pPr>
    <w:rPr>
      <w:rFonts w:ascii="Arial" w:eastAsia="Calibri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2710</Words>
  <Characters>1545</Characters>
  <Application>Microsoft Office Word</Application>
  <DocSecurity>0</DocSecurity>
  <Lines>12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Tomyn</dc:creator>
  <cp:keywords/>
  <dc:description/>
  <cp:lastModifiedBy>Iryna Tomyn</cp:lastModifiedBy>
  <cp:revision>2</cp:revision>
  <dcterms:created xsi:type="dcterms:W3CDTF">2021-12-14T11:27:00Z</dcterms:created>
  <dcterms:modified xsi:type="dcterms:W3CDTF">2021-12-14T11:27:00Z</dcterms:modified>
</cp:coreProperties>
</file>